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900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900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3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6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6"/>
                </w:rPr>
                <w:t>MCCOY DANIELLE M</w:t>
              </w:r>
            </w:hyperlink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6"/>
          <w:szCs w:val="16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6"/>
            <w:szCs w:val="16"/>
            <w:u w:val="single" w:color="auto"/>
            <w:color w:val="0000EE"/>
          </w:rPr>
          <w:t>FEDERAL NATIONAL MORTGAGE ASSOCIATION FANNIE MAE</w:t>
        </w:r>
        <w:r>
          <w:rPr>
            <w:rFonts w:ascii="Times New Roman" w:cs="Times New Roman" w:eastAsia="Times New Roman" w:hAnsi="Times New Roman"/>
            <w:sz w:val="16"/>
            <w:szCs w:val="16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[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FNMA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]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C/O FANNIE MAE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1100 15TH STREET NW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08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WASHINGTON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DC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20005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-7" w:right="880" w:firstLine="7"/>
        <w:spacing w:after="0" w:line="270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tbl>
      <w:tblPr>
        <w:tblLayout w:type="fixed"/>
        <w:tblInd w:w="2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73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SVP, GC &amp; Corporate Secretary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89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78" w:right="80" w:hanging="178"/>
        <w:spacing w:after="0" w:line="318" w:lineRule="auto"/>
        <w:tabs>
          <w:tab w:leader="none" w:pos="124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Individual or Joint/Group Filing (Check Applicable Line)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 xml:space="preserve">X </w:t>
      </w:r>
      <w:r>
        <w:rPr>
          <w:rFonts w:ascii="Arial" w:cs="Arial" w:eastAsia="Arial" w:hAnsi="Arial"/>
          <w:sz w:val="10"/>
          <w:szCs w:val="10"/>
          <w:color w:val="000000"/>
        </w:rPr>
        <w:t>Form filed by One Reporting Person</w:t>
      </w:r>
    </w:p>
    <w:p>
      <w:pPr>
        <w:spacing w:after="0" w:line="1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438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"/>
        </w:trPr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 Securities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jc w:val="right"/>
              <w:ind w:right="1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8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1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2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Danielle M. McCoy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01/08/2024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5 (b)(v).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1" Type="http://schemas.openxmlformats.org/officeDocument/2006/relationships/hyperlink" Target="http://www.sec.gov/cgi-bin/browse-edgar?action=getcompany&amp;CIK=0002005044" TargetMode="External"/><Relationship Id="rId12" Type="http://schemas.openxmlformats.org/officeDocument/2006/relationships/hyperlink" Target="http://www.sec.gov/cgi-bin/browse-edgar?action=getcompany&amp;CIK=00003105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2024-01-08T15:42:01Z</dcterms:created>
  <dcterms:modified xsi:type="dcterms:W3CDTF">2024-01-08T15:42:01Z</dcterms:modified>
</cp:coreProperties>
</file>